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DBDBDB" w:sz="12" w:space="7"/>
        </w:pBdr>
        <w:shd w:val="clear" w:color="auto" w:fill="FFFFFF"/>
        <w:jc w:val="center"/>
        <w:rPr>
          <w:rFonts w:hint="eastAsia" w:ascii="方正小标宋简体" w:hAnsi="方正小标宋简体" w:eastAsia="方正小标宋简体" w:cs="方正小标宋简体"/>
          <w:color w:val="333333"/>
          <w:kern w:val="0"/>
          <w:sz w:val="44"/>
          <w:szCs w:val="44"/>
          <w:shd w:val="clear" w:color="auto" w:fill="FFFFFF"/>
        </w:rPr>
      </w:pPr>
    </w:p>
    <w:p>
      <w:pPr>
        <w:widowControl/>
        <w:pBdr>
          <w:bottom w:val="single" w:color="DBDBDB" w:sz="12" w:space="7"/>
        </w:pBdr>
        <w:shd w:val="clear" w:color="auto" w:fill="FFFFFF"/>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kern w:val="0"/>
          <w:sz w:val="44"/>
          <w:szCs w:val="44"/>
          <w:shd w:val="clear" w:color="auto" w:fill="FFFFFF"/>
        </w:rPr>
        <w:t>2022年度注册会计师全国统一考试（大连考区）新冠肺炎疫情防控告知书</w:t>
      </w:r>
    </w:p>
    <w:p>
      <w:pPr>
        <w:pStyle w:val="4"/>
        <w:widowControl/>
        <w:wordWrap w:val="0"/>
        <w:spacing w:before="360" w:beforeAutospacing="0" w:after="360" w:afterAutospacing="0" w:line="540" w:lineRule="atLeast"/>
        <w:jc w:val="center"/>
        <w:rPr>
          <w:rFonts w:ascii="仿宋_GB2312" w:hAnsi="仿宋_GB2312" w:eastAsia="仿宋_GB2312" w:cs="仿宋_GB2312"/>
          <w:color w:val="333333"/>
          <w:sz w:val="32"/>
          <w:szCs w:val="32"/>
        </w:rPr>
      </w:pPr>
      <w:r>
        <w:rPr>
          <w:rFonts w:hint="eastAsia" w:ascii="仿宋_GB2312" w:hAnsi="仿宋_GB2312" w:eastAsia="仿宋_GB2312" w:cs="仿宋_GB2312"/>
          <w:sz w:val="32"/>
          <w:szCs w:val="32"/>
          <w:shd w:val="clear" w:color="auto" w:fill="FFFFFF"/>
        </w:rPr>
        <w:t>（2022年8月17日，动态调整，请考生持续关注）</w:t>
      </w:r>
    </w:p>
    <w:p>
      <w:pPr>
        <w:pStyle w:val="4"/>
        <w:widowControl/>
        <w:wordWrap w:val="0"/>
        <w:spacing w:beforeAutospacing="0" w:afterAutospacing="0"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亲爱的考生朋友：</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为保障广大考生和考试工作人员的生命安全和身体健康，确保我市2022年度注册会计师全国统一考试工作安全平稳顺利实施，根据目前辽宁省、大连市新冠肺炎疫情防控工作最新要求，结合考试工作实际，现将考生疫情防控要求和措施告知如下，请考生务必充分知晓理解并遵照执行。</w:t>
      </w:r>
    </w:p>
    <w:p>
      <w:pPr>
        <w:pStyle w:val="4"/>
        <w:widowControl/>
        <w:wordWrap w:val="0"/>
        <w:spacing w:beforeAutospacing="0" w:afterAutospacing="0" w:line="600" w:lineRule="exact"/>
        <w:ind w:firstLine="645"/>
        <w:jc w:val="both"/>
        <w:rPr>
          <w:rFonts w:ascii="黑体" w:hAnsi="黑体" w:eastAsia="黑体" w:cs="黑体"/>
          <w:sz w:val="32"/>
          <w:szCs w:val="32"/>
        </w:rPr>
      </w:pPr>
      <w:r>
        <w:rPr>
          <w:rFonts w:hint="eastAsia" w:ascii="黑体" w:hAnsi="黑体" w:eastAsia="黑体" w:cs="黑体"/>
          <w:sz w:val="32"/>
          <w:szCs w:val="32"/>
          <w:shd w:val="clear" w:color="auto" w:fill="FFFFFF"/>
        </w:rPr>
        <w:t>一、积极主动了解疫情防控政策</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考生应主动了解并严格遵守大连市疫情防控要求，随时关注国内疫情防控权威信息（请关注国家、省、市卫生健康委或疾病预防控制中心等权威部门的官网或官方微信号），充分了解大连市对往返国内中、高风险地区和低风险地区人员的疫情防控具体要求，积极配合考点、考场做好现场防疫工作。特别是</w:t>
      </w:r>
      <w:r>
        <w:rPr>
          <w:rFonts w:hint="eastAsia" w:ascii="仿宋_GB2312" w:hAnsi="仿宋_GB2312" w:eastAsia="仿宋_GB2312" w:cs="仿宋_GB2312"/>
          <w:b/>
          <w:bCs/>
          <w:sz w:val="32"/>
          <w:szCs w:val="32"/>
          <w:shd w:val="clear" w:color="auto" w:fill="FFFFFF"/>
        </w:rPr>
        <w:t>外省和省内跨市</w:t>
      </w:r>
      <w:r>
        <w:rPr>
          <w:rFonts w:hint="eastAsia" w:ascii="仿宋_GB2312" w:hAnsi="仿宋_GB2312" w:eastAsia="仿宋_GB2312" w:cs="仿宋_GB2312"/>
          <w:sz w:val="32"/>
          <w:szCs w:val="32"/>
          <w:shd w:val="clear" w:color="auto" w:fill="FFFFFF"/>
        </w:rPr>
        <w:t>参加考试的考生，要及时全面了解和遵守大连市对于抵连人员信息报备、抵连后健康监测和核酸检测等疫情防控要求。</w:t>
      </w:r>
    </w:p>
    <w:p>
      <w:pPr>
        <w:pStyle w:val="4"/>
        <w:widowControl/>
        <w:wordWrap w:val="0"/>
        <w:spacing w:beforeAutospacing="0" w:afterAutospacing="0" w:line="600" w:lineRule="exact"/>
        <w:ind w:firstLine="645"/>
        <w:jc w:val="both"/>
        <w:rPr>
          <w:rFonts w:ascii="黑体" w:hAnsi="黑体" w:eastAsia="黑体" w:cs="黑体"/>
          <w:color w:val="00B0F0"/>
          <w:sz w:val="32"/>
          <w:szCs w:val="32"/>
        </w:rPr>
      </w:pPr>
      <w:r>
        <w:rPr>
          <w:rFonts w:hint="eastAsia" w:ascii="黑体" w:hAnsi="黑体" w:eastAsia="黑体" w:cs="黑体"/>
          <w:sz w:val="32"/>
          <w:szCs w:val="32"/>
          <w:shd w:val="clear" w:color="auto" w:fill="FFFFFF"/>
        </w:rPr>
        <w:t>考生不得以参加考试为由拒绝执行属地疫情管控措施。</w:t>
      </w:r>
    </w:p>
    <w:p>
      <w:pPr>
        <w:pStyle w:val="4"/>
        <w:widowControl/>
        <w:wordWrap w:val="0"/>
        <w:spacing w:beforeAutospacing="0" w:afterAutospacing="0" w:line="600" w:lineRule="exact"/>
        <w:ind w:firstLine="645"/>
        <w:jc w:val="both"/>
        <w:rPr>
          <w:rFonts w:ascii="黑体" w:hAnsi="黑体" w:eastAsia="黑体" w:cs="黑体"/>
          <w:sz w:val="32"/>
          <w:szCs w:val="32"/>
        </w:rPr>
      </w:pPr>
      <w:r>
        <w:rPr>
          <w:rFonts w:hint="eastAsia" w:ascii="黑体" w:hAnsi="黑体" w:eastAsia="黑体" w:cs="黑体"/>
          <w:sz w:val="32"/>
          <w:szCs w:val="32"/>
          <w:shd w:val="clear" w:color="auto" w:fill="FFFFFF"/>
        </w:rPr>
        <w:t>二、考前7天考生健康监测</w:t>
      </w:r>
    </w:p>
    <w:p>
      <w:pPr>
        <w:pStyle w:val="4"/>
        <w:widowControl/>
        <w:wordWrap w:val="0"/>
        <w:spacing w:beforeAutospacing="0" w:afterAutospacing="0" w:line="600" w:lineRule="exact"/>
        <w:ind w:firstLine="645"/>
        <w:jc w:val="both"/>
        <w:rPr>
          <w:rFonts w:ascii="仿宋_GB2312" w:hAnsi="仿宋_GB2312" w:eastAsia="仿宋_GB2312" w:cs="仿宋_GB2312"/>
          <w:color w:val="00B0F0"/>
          <w:sz w:val="32"/>
          <w:szCs w:val="32"/>
        </w:rPr>
      </w:pPr>
      <w:r>
        <w:rPr>
          <w:rFonts w:hint="eastAsia" w:ascii="仿宋_GB2312" w:hAnsi="仿宋_GB2312" w:eastAsia="仿宋_GB2312" w:cs="仿宋_GB2312"/>
          <w:sz w:val="32"/>
          <w:szCs w:val="32"/>
          <w:shd w:val="clear" w:color="auto" w:fill="FFFFFF"/>
        </w:rPr>
        <w:t>考生应于考试日前7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按规定程序审批后转码。</w:t>
      </w:r>
    </w:p>
    <w:p>
      <w:pPr>
        <w:pStyle w:val="4"/>
        <w:widowControl/>
        <w:wordWrap w:val="0"/>
        <w:spacing w:beforeAutospacing="0" w:afterAutospacing="0" w:line="600" w:lineRule="exact"/>
        <w:ind w:firstLine="645"/>
        <w:jc w:val="both"/>
        <w:rPr>
          <w:rFonts w:ascii="黑体" w:hAnsi="黑体" w:eastAsia="黑体" w:cs="黑体"/>
          <w:sz w:val="32"/>
          <w:szCs w:val="32"/>
        </w:rPr>
      </w:pPr>
      <w:r>
        <w:rPr>
          <w:rFonts w:hint="eastAsia" w:ascii="黑体" w:hAnsi="黑体" w:eastAsia="黑体" w:cs="黑体"/>
          <w:sz w:val="32"/>
          <w:szCs w:val="32"/>
          <w:shd w:val="clear" w:color="auto" w:fill="FFFFFF"/>
        </w:rPr>
        <w:t>三、考试当天，有以下情形之一者不得参加考试</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（一）仍在隔离治疗期的新冠肺炎确诊病例、疑似病例或无症状感染者；</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（二）新冠肺炎确诊病例、疑似病例和无症状感染者的密切接触者或次级密接者以及尚未完成隔离医学观察等健康管理的考生；</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隔离期未满、因属地疫情防控要求被管控的考生（依据大连市或出发地城市疫情防控要求，应当或正在实施集中隔离、居家隔离人员以及其他不得参加聚集性活动的人员，考前10日内有境外及港台行程史的人员，考前7日内有国内高、中风险地区旅居史的人员）；</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（四）不能按要求提供相应核酸检测阴性证明的考生；</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（五）“辽事通健康码”非绿码，经防疫副主考综合研判不具备参考条件的考生；</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（六）进入考点前，因体温异常、干咳、乏力等症状，经防疫副主考综合研判不具备参考条件的考生。</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rPr>
      </w:pPr>
      <w:r>
        <w:rPr>
          <w:rFonts w:hint="eastAsia" w:ascii="黑体" w:hAnsi="黑体" w:eastAsia="黑体" w:cs="黑体"/>
          <w:sz w:val="32"/>
          <w:szCs w:val="32"/>
          <w:shd w:val="clear" w:color="auto" w:fill="FFFFFF"/>
        </w:rPr>
        <w:t>若考生存在不得参加考试的情形，则不得进入考点考场，否则将按违反疫情防控要求处理，一切后果由考生自行承担。</w:t>
      </w:r>
    </w:p>
    <w:p>
      <w:pPr>
        <w:pStyle w:val="4"/>
        <w:widowControl/>
        <w:wordWrap w:val="0"/>
        <w:spacing w:beforeAutospacing="0" w:afterAutospacing="0" w:line="600" w:lineRule="exact"/>
        <w:ind w:firstLine="645"/>
        <w:jc w:val="both"/>
        <w:rPr>
          <w:rFonts w:ascii="黑体" w:hAnsi="黑体" w:eastAsia="黑体" w:cs="黑体"/>
          <w:sz w:val="32"/>
          <w:szCs w:val="32"/>
        </w:rPr>
      </w:pPr>
      <w:r>
        <w:rPr>
          <w:rFonts w:hint="eastAsia" w:ascii="黑体" w:hAnsi="黑体" w:eastAsia="黑体" w:cs="黑体"/>
          <w:sz w:val="32"/>
          <w:szCs w:val="32"/>
          <w:shd w:val="clear" w:color="auto" w:fill="FFFFFF"/>
        </w:rPr>
        <w:t>四、考生须提供符合防疫要求的核酸检测阴性证明</w:t>
      </w:r>
    </w:p>
    <w:p>
      <w:pPr>
        <w:pStyle w:val="4"/>
        <w:widowControl/>
        <w:wordWrap w:val="0"/>
        <w:spacing w:beforeAutospacing="0" w:afterAutospacing="0" w:line="600" w:lineRule="exact"/>
        <w:ind w:firstLine="645"/>
        <w:jc w:val="both"/>
        <w:rPr>
          <w:rStyle w:val="7"/>
          <w:rFonts w:hint="eastAsia" w:ascii="仿宋_GB2312" w:hAnsi="仿宋_GB2312" w:eastAsia="仿宋_GB2312" w:cs="仿宋_GB2312"/>
          <w:b w:val="0"/>
          <w:bCs/>
          <w:spacing w:val="15"/>
          <w:sz w:val="32"/>
          <w:szCs w:val="32"/>
          <w:lang w:eastAsia="zh-CN"/>
        </w:rPr>
      </w:pPr>
      <w:r>
        <w:rPr>
          <w:rFonts w:hint="eastAsia" w:ascii="仿宋_GB2312" w:hAnsi="仿宋_GB2312" w:eastAsia="仿宋_GB2312" w:cs="仿宋_GB2312"/>
          <w:sz w:val="32"/>
          <w:szCs w:val="32"/>
          <w:shd w:val="clear" w:color="auto" w:fill="FFFFFF"/>
        </w:rPr>
        <w:t>（一）核酸检测阴性证明必须是有资质的核酸检测机构出具，纸质</w:t>
      </w:r>
      <w:r>
        <w:rPr>
          <w:rStyle w:val="7"/>
          <w:rFonts w:hint="eastAsia" w:ascii="仿宋_GB2312" w:hAnsi="仿宋_GB2312" w:eastAsia="仿宋_GB2312" w:cs="仿宋_GB2312"/>
          <w:b w:val="0"/>
          <w:spacing w:val="15"/>
          <w:sz w:val="32"/>
          <w:szCs w:val="32"/>
        </w:rPr>
        <w:t>版</w:t>
      </w:r>
      <w:r>
        <w:rPr>
          <w:rFonts w:hint="eastAsia" w:ascii="仿宋_GB2312" w:hAnsi="仿宋_GB2312" w:eastAsia="仿宋_GB2312" w:cs="仿宋_GB2312"/>
          <w:sz w:val="32"/>
          <w:szCs w:val="32"/>
          <w:shd w:val="clear" w:color="auto" w:fill="FFFFFF"/>
        </w:rPr>
        <w:t>或电子</w:t>
      </w:r>
      <w:r>
        <w:rPr>
          <w:rStyle w:val="7"/>
          <w:rFonts w:hint="eastAsia" w:ascii="仿宋_GB2312" w:hAnsi="仿宋_GB2312" w:eastAsia="仿宋_GB2312" w:cs="仿宋_GB2312"/>
          <w:b w:val="0"/>
          <w:spacing w:val="15"/>
          <w:sz w:val="32"/>
          <w:szCs w:val="32"/>
        </w:rPr>
        <w:t>版</w:t>
      </w:r>
      <w:r>
        <w:rPr>
          <w:rFonts w:hint="eastAsia" w:ascii="仿宋_GB2312" w:hAnsi="仿宋_GB2312" w:eastAsia="仿宋_GB2312" w:cs="仿宋_GB2312"/>
          <w:sz w:val="32"/>
          <w:szCs w:val="32"/>
          <w:shd w:val="clear" w:color="auto" w:fill="FFFFFF"/>
        </w:rPr>
        <w:t>均可，要求能明确显示核酸检测报告时间</w:t>
      </w:r>
      <w:r>
        <w:rPr>
          <w:rStyle w:val="7"/>
          <w:rFonts w:hint="eastAsia" w:ascii="仿宋_GB2312" w:hAnsi="仿宋_GB2312" w:eastAsia="仿宋_GB2312" w:cs="仿宋_GB2312"/>
          <w:b w:val="0"/>
          <w:bCs/>
          <w:spacing w:val="15"/>
          <w:sz w:val="32"/>
          <w:szCs w:val="32"/>
        </w:rPr>
        <w:t>和核酸检测的地点。</w:t>
      </w:r>
    </w:p>
    <w:p>
      <w:pPr>
        <w:pStyle w:val="4"/>
        <w:widowControl/>
        <w:wordWrap w:val="0"/>
        <w:spacing w:beforeAutospacing="0" w:afterAutospacing="0" w:line="600" w:lineRule="exact"/>
        <w:ind w:firstLine="645"/>
        <w:jc w:val="both"/>
        <w:rPr>
          <w:rFonts w:ascii="仿宋_GB2312" w:hAnsi="仿宋_GB2312" w:eastAsia="仿宋_GB2312" w:cs="仿宋_GB2312"/>
          <w:color w:val="00B0F0"/>
          <w:sz w:val="32"/>
          <w:szCs w:val="32"/>
          <w:shd w:val="clear" w:color="auto" w:fill="FFFFFF"/>
        </w:rPr>
      </w:pPr>
      <w:r>
        <w:rPr>
          <w:rFonts w:hint="eastAsia" w:ascii="仿宋_GB2312" w:hAnsi="仿宋_GB2312" w:eastAsia="仿宋_GB2312" w:cs="仿宋_GB2312"/>
          <w:sz w:val="32"/>
          <w:szCs w:val="32"/>
          <w:shd w:val="clear" w:color="auto" w:fill="FFFFFF"/>
        </w:rPr>
        <w:t>（二）考生应提供本人考前</w:t>
      </w:r>
      <w:r>
        <w:rPr>
          <w:rFonts w:hint="eastAsia" w:ascii="仿宋_GB2312" w:hAnsi="仿宋_GB2312" w:eastAsia="仿宋_GB2312" w:cs="仿宋_GB2312"/>
          <w:b/>
          <w:bCs/>
          <w:sz w:val="32"/>
          <w:szCs w:val="32"/>
          <w:shd w:val="clear" w:color="auto" w:fill="FFFFFF"/>
        </w:rPr>
        <w:t>48小时</w:t>
      </w:r>
      <w:r>
        <w:rPr>
          <w:rFonts w:hint="eastAsia" w:ascii="仿宋_GB2312" w:hAnsi="仿宋_GB2312" w:eastAsia="仿宋_GB2312" w:cs="仿宋_GB2312"/>
          <w:sz w:val="32"/>
          <w:szCs w:val="32"/>
          <w:shd w:val="clear" w:color="auto" w:fill="FFFFFF"/>
        </w:rPr>
        <w:t>内核酸检测阴性证明。</w:t>
      </w:r>
    </w:p>
    <w:p>
      <w:pPr>
        <w:pStyle w:val="4"/>
        <w:widowControl/>
        <w:wordWrap w:val="0"/>
        <w:spacing w:beforeAutospacing="0" w:afterAutospacing="0" w:line="600" w:lineRule="exact"/>
        <w:ind w:firstLine="645"/>
        <w:jc w:val="both"/>
        <w:rPr>
          <w:rStyle w:val="7"/>
          <w:rFonts w:ascii="仿宋_GB2312" w:hAnsi="仿宋_GB2312" w:eastAsia="仿宋_GB2312" w:cs="仿宋_GB2312"/>
          <w:spacing w:val="15"/>
          <w:sz w:val="32"/>
          <w:szCs w:val="32"/>
        </w:rPr>
      </w:pPr>
      <w:r>
        <w:rPr>
          <w:rFonts w:hint="eastAsia" w:ascii="仿宋_GB2312" w:hAnsi="仿宋_GB2312" w:eastAsia="仿宋_GB2312" w:cs="仿宋_GB2312"/>
          <w:sz w:val="32"/>
          <w:szCs w:val="32"/>
          <w:shd w:val="clear" w:color="auto" w:fill="FFFFFF"/>
        </w:rPr>
        <w:t>（三）</w:t>
      </w:r>
      <w:r>
        <w:rPr>
          <w:rFonts w:hint="eastAsia" w:ascii="仿宋_GB2312" w:hAnsi="仿宋_GB2312" w:eastAsia="仿宋_GB2312" w:cs="仿宋_GB2312"/>
          <w:spacing w:val="15"/>
          <w:sz w:val="32"/>
          <w:szCs w:val="32"/>
        </w:rPr>
        <w:t>考前7天内有低风险地区旅居史的考生，除应提供本人考前48小时内核酸检测阴性证明，</w:t>
      </w:r>
      <w:r>
        <w:rPr>
          <w:rStyle w:val="7"/>
          <w:rFonts w:hint="eastAsia" w:ascii="仿宋_GB2312" w:hAnsi="仿宋_GB2312" w:eastAsia="仿宋_GB2312" w:cs="仿宋_GB2312"/>
          <w:spacing w:val="15"/>
          <w:sz w:val="32"/>
          <w:szCs w:val="32"/>
        </w:rPr>
        <w:t>还需提供大连市3天内两次核酸检测阴性证明（间隔时间需超过24小时）。</w:t>
      </w:r>
    </w:p>
    <w:p>
      <w:pPr>
        <w:pStyle w:val="4"/>
        <w:widowControl/>
        <w:wordWrap w:val="0"/>
        <w:spacing w:beforeAutospacing="0" w:afterAutospacing="0" w:line="600" w:lineRule="exact"/>
        <w:ind w:firstLine="645"/>
        <w:jc w:val="both"/>
        <w:rPr>
          <w:rFonts w:ascii="仿宋_GB2312" w:hAnsi="仿宋_GB2312" w:eastAsia="仿宋_GB2312" w:cs="仿宋_GB2312"/>
          <w:color w:val="00B0F0"/>
          <w:sz w:val="32"/>
          <w:szCs w:val="32"/>
          <w:shd w:val="clear" w:color="auto" w:fill="FFFFFF"/>
        </w:rPr>
      </w:pPr>
      <w:r>
        <w:rPr>
          <w:rFonts w:hint="eastAsia" w:ascii="仿宋_GB2312" w:hAnsi="仿宋_GB2312" w:eastAsia="仿宋_GB2312" w:cs="仿宋_GB2312"/>
          <w:sz w:val="32"/>
          <w:szCs w:val="32"/>
          <w:shd w:val="clear" w:color="auto" w:fill="FFFFFF"/>
        </w:rPr>
        <w:t>域外来（返）连人员需提前主动报备，抵连后立即进行一次核酸检测。</w:t>
      </w:r>
    </w:p>
    <w:p>
      <w:pPr>
        <w:pStyle w:val="4"/>
        <w:widowControl/>
        <w:wordWrap w:val="0"/>
        <w:spacing w:beforeAutospacing="0" w:afterAutospacing="0" w:line="600" w:lineRule="exact"/>
        <w:ind w:firstLine="640" w:firstLineChars="200"/>
        <w:jc w:val="both"/>
        <w:rPr>
          <w:rFonts w:ascii="仿宋_GB2312" w:hAnsi="微软雅黑" w:eastAsia="仿宋_GB2312" w:cs="仿宋_GB2312"/>
          <w:color w:val="00B0F0"/>
          <w:sz w:val="32"/>
          <w:szCs w:val="32"/>
          <w:shd w:val="clear" w:color="auto" w:fill="FFFFFF"/>
        </w:rPr>
      </w:pPr>
      <w:r>
        <w:rPr>
          <w:rFonts w:hint="eastAsia" w:ascii="黑体" w:hAnsi="黑体" w:eastAsia="黑体" w:cs="黑体"/>
          <w:sz w:val="32"/>
          <w:szCs w:val="32"/>
          <w:shd w:val="clear" w:color="auto" w:fill="FFFFFF"/>
        </w:rPr>
        <w:t>不能按要求提供相应核酸检测证明的考生将无法参加考试。</w:t>
      </w:r>
    </w:p>
    <w:p>
      <w:pPr>
        <w:pStyle w:val="4"/>
        <w:widowControl/>
        <w:wordWrap w:val="0"/>
        <w:spacing w:beforeAutospacing="0" w:afterAutospacing="0" w:line="600" w:lineRule="exact"/>
        <w:jc w:val="both"/>
        <w:rPr>
          <w:rFonts w:ascii="黑体" w:hAnsi="黑体" w:eastAsia="黑体" w:cs="黑体"/>
          <w:sz w:val="32"/>
          <w:szCs w:val="32"/>
        </w:rPr>
      </w:pPr>
      <w:r>
        <w:rPr>
          <w:rFonts w:hint="eastAsia" w:ascii="仿宋_GB2312" w:hAnsi="仿宋_GB2312" w:eastAsia="仿宋_GB2312" w:cs="仿宋_GB2312"/>
          <w:color w:val="00B0F0"/>
          <w:sz w:val="32"/>
          <w:szCs w:val="32"/>
          <w:shd w:val="clear" w:color="auto" w:fill="FFFFFF"/>
        </w:rPr>
        <w:t>  </w:t>
      </w:r>
      <w:r>
        <w:rPr>
          <w:rFonts w:hint="eastAsia" w:ascii="黑体" w:hAnsi="黑体" w:eastAsia="黑体" w:cs="黑体"/>
          <w:sz w:val="32"/>
          <w:szCs w:val="32"/>
          <w:shd w:val="clear" w:color="auto" w:fill="FFFFFF"/>
        </w:rPr>
        <w:t>五、考试当日要求</w:t>
      </w:r>
    </w:p>
    <w:p>
      <w:pPr>
        <w:pStyle w:val="4"/>
        <w:widowControl/>
        <w:wordWrap w:val="0"/>
        <w:spacing w:beforeAutospacing="0" w:afterAutospacing="0" w:line="600" w:lineRule="exact"/>
        <w:ind w:firstLine="645"/>
        <w:jc w:val="both"/>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（一）考生入场</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考试前，建议考生提前90分钟到达考点，在考点入口通道有序排队，规范佩戴口罩，保持1米以上间隔距离，并提前准备好：</w:t>
      </w:r>
    </w:p>
    <w:p>
      <w:pPr>
        <w:pStyle w:val="4"/>
        <w:widowControl/>
        <w:wordWrap w:val="0"/>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1.本人有效身份证件原件；</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2.纸质准考证；</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3.“辽事通健康码”；</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4.“通信大数据行程卡”；</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w:t>
      </w:r>
      <w:r>
        <w:rPr>
          <w:rFonts w:hint="eastAsia" w:ascii="仿宋_GB2312" w:hAnsi="微软雅黑" w:eastAsia="仿宋_GB2312" w:cs="仿宋_GB2312"/>
          <w:sz w:val="32"/>
          <w:szCs w:val="32"/>
          <w:shd w:val="clear" w:color="auto" w:fill="FFFFFF"/>
        </w:rPr>
        <w:t>《考生流行病学调查表》（详见附件）；</w:t>
      </w:r>
    </w:p>
    <w:p>
      <w:pPr>
        <w:pStyle w:val="4"/>
        <w:widowControl/>
        <w:wordWrap w:val="0"/>
        <w:spacing w:beforeAutospacing="0" w:afterAutospacing="0" w:line="600" w:lineRule="exac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本人核酸检测阴性证明（详见“四、考生须提供符合防疫要求的核酸检测阴性证明”），配合工作人员做好入场扫码和测温。经现场核验，“辽事通健康码”、“通信大数据行程卡”、核酸检测报告均符合要求，体温正常（＜37.3℃）且无干咳等疑似症状者，方可进入考点。入场时体温复测仍异常（≥37.3℃）、有干咳等疑似症状、“辽事通健康码”、“通信大数据行程卡”异常的，除按规定要求提供相应的核酸检测阴性证明外，还应提供三级甲等医院出具的医学诊断证明并经考点防疫副主考综合研判具备参考条件的方可参加考试。</w:t>
      </w:r>
    </w:p>
    <w:p>
      <w:pPr>
        <w:pStyle w:val="4"/>
        <w:widowControl/>
        <w:wordWrap w:val="0"/>
        <w:spacing w:beforeAutospacing="0" w:afterAutospacing="0" w:line="600" w:lineRule="exact"/>
        <w:ind w:firstLine="645"/>
        <w:jc w:val="both"/>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（二）考生离场</w:t>
      </w:r>
    </w:p>
    <w:p>
      <w:pPr>
        <w:pStyle w:val="4"/>
        <w:widowControl/>
        <w:wordWrap w:val="0"/>
        <w:spacing w:beforeAutospacing="0" w:afterAutospacing="0" w:line="600" w:lineRule="exact"/>
        <w:ind w:firstLine="645"/>
        <w:jc w:val="both"/>
        <w:rPr>
          <w:rFonts w:ascii="楷体_GB2312" w:hAnsi="楷体_GB2312" w:eastAsia="楷体_GB2312" w:cs="楷体_GB2312"/>
          <w:sz w:val="32"/>
          <w:szCs w:val="32"/>
          <w:shd w:val="clear" w:color="auto" w:fill="FFFFFF"/>
        </w:rPr>
      </w:pPr>
      <w:r>
        <w:rPr>
          <w:rFonts w:hint="eastAsia" w:ascii="仿宋_GB2312" w:hAnsi="仿宋_GB2312" w:eastAsia="仿宋_GB2312" w:cs="仿宋_GB2312"/>
          <w:sz w:val="32"/>
          <w:szCs w:val="32"/>
          <w:shd w:val="clear" w:color="auto" w:fill="FFFFFF"/>
        </w:rPr>
        <w:t>考试结束后，考生要按照监考人员的指令错峰有序离场，不得拥挤，保持人员间距。</w:t>
      </w:r>
    </w:p>
    <w:p>
      <w:pPr>
        <w:pStyle w:val="4"/>
        <w:widowControl/>
        <w:numPr>
          <w:ilvl w:val="0"/>
          <w:numId w:val="1"/>
        </w:numPr>
        <w:wordWrap w:val="0"/>
        <w:spacing w:beforeAutospacing="0" w:afterAutospacing="0" w:line="600" w:lineRule="exact"/>
        <w:ind w:firstLine="645"/>
        <w:jc w:val="both"/>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考试当天</w:t>
      </w:r>
    </w:p>
    <w:p>
      <w:pPr>
        <w:pStyle w:val="4"/>
        <w:widowControl/>
        <w:wordWrap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考生应自备符合防疫要求的一次性医用口罩或医用外科口罩。考试期间，除身份确认需摘除口罩以外，应全程规范佩戴。</w:t>
      </w:r>
    </w:p>
    <w:p>
      <w:pPr>
        <w:pStyle w:val="4"/>
        <w:widowControl/>
        <w:wordWrap w:val="0"/>
        <w:spacing w:beforeAutospacing="0" w:afterAutospacing="0" w:line="600" w:lineRule="exact"/>
        <w:ind w:firstLine="645"/>
        <w:jc w:val="both"/>
        <w:rPr>
          <w:rFonts w:ascii="黑体" w:hAnsi="黑体" w:eastAsia="黑体" w:cs="黑体"/>
          <w:sz w:val="32"/>
          <w:szCs w:val="32"/>
        </w:rPr>
      </w:pPr>
      <w:r>
        <w:rPr>
          <w:rFonts w:hint="eastAsia" w:ascii="黑体" w:hAnsi="黑体" w:eastAsia="黑体" w:cs="黑体"/>
          <w:sz w:val="32"/>
          <w:szCs w:val="32"/>
          <w:shd w:val="clear" w:color="auto" w:fill="FFFFFF"/>
        </w:rPr>
        <w:t>六、其他要求</w:t>
      </w:r>
    </w:p>
    <w:p>
      <w:pPr>
        <w:pStyle w:val="4"/>
        <w:widowControl/>
        <w:wordWrap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（一）考生应认真阅读《2022年度注册会计师全国统一考试（大连考区）新冠肺炎疫情防控告知书》，提前打印准考证并做好相应准备。如违反相关规定，自愿承担相关责任、接受相应处理。</w:t>
      </w:r>
    </w:p>
    <w:p>
      <w:pPr>
        <w:pStyle w:val="4"/>
        <w:widowControl/>
        <w:wordWrap w:val="0"/>
        <w:spacing w:beforeAutospacing="0" w:afterAutospacing="0" w:line="600" w:lineRule="exact"/>
        <w:ind w:firstLine="645"/>
        <w:jc w:val="both"/>
        <w:rPr>
          <w:rStyle w:val="7"/>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本次考试疫情防控要求将根据国家、辽宁省、大连市疫情防控的总体部署和最新要求进行动态调整，请广大考生密切关注大连市财政局官网（https://czj.dl.gov.cn/）—大连会计专栏相关通知通告，同时保持报名的手机号码畅通。</w:t>
      </w:r>
      <w:r>
        <w:rPr>
          <w:rStyle w:val="7"/>
          <w:rFonts w:hint="eastAsia" w:ascii="仿宋_GB2312" w:hAnsi="仿宋_GB2312" w:eastAsia="仿宋_GB2312" w:cs="仿宋_GB2312"/>
          <w:sz w:val="32"/>
          <w:szCs w:val="32"/>
          <w:shd w:val="clear" w:color="auto" w:fill="FFFFFF"/>
        </w:rPr>
        <w:t>如有调整，以发布的最新通知为准。</w:t>
      </w:r>
    </w:p>
    <w:p>
      <w:pPr>
        <w:pStyle w:val="4"/>
        <w:widowControl/>
        <w:wordWrap w:val="0"/>
        <w:spacing w:beforeAutospacing="0" w:afterAutospacing="0" w:line="600" w:lineRule="exact"/>
        <w:ind w:firstLine="640" w:firstLineChars="200"/>
        <w:jc w:val="both"/>
        <w:rPr>
          <w:rStyle w:val="7"/>
          <w:rFonts w:ascii="仿宋_GB2312" w:hAnsi="仿宋_GB2312"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三）按照我市疫情防控要求，考生须于考前填报《考生流行病学调查表》，请按要求如实、完整填写相关信息，承诺内容真实、准确，打印纸质版后签字确认，在每场考试进入考点时现场提交（每场一份，如需参加多场考试，应填报打印多份调查表）。</w:t>
      </w:r>
    </w:p>
    <w:p>
      <w:pPr>
        <w:pStyle w:val="4"/>
        <w:widowControl/>
        <w:wordWrap w:val="0"/>
        <w:spacing w:beforeAutospacing="0" w:afterAutospacing="0" w:line="600" w:lineRule="exact"/>
        <w:ind w:firstLine="645"/>
        <w:jc w:val="both"/>
        <w:rPr>
          <w:rStyle w:val="7"/>
          <w:rFonts w:ascii="仿宋_GB2312" w:hAnsi="仿宋_GB2312" w:eastAsia="仿宋_GB2312" w:cs="仿宋_GB2312"/>
          <w:sz w:val="32"/>
          <w:szCs w:val="32"/>
          <w:shd w:val="clear" w:color="auto" w:fill="FFFFFF"/>
        </w:rPr>
      </w:pPr>
      <w:r>
        <w:rPr>
          <w:rStyle w:val="7"/>
          <w:rFonts w:hint="eastAsia" w:ascii="仿宋_GB2312" w:hAnsi="仿宋_GB2312" w:eastAsia="仿宋_GB2312" w:cs="仿宋_GB2312"/>
          <w:sz w:val="32"/>
          <w:szCs w:val="32"/>
          <w:shd w:val="clear" w:color="auto" w:fill="FFFFFF"/>
        </w:rPr>
        <w:t>七、温馨提示</w:t>
      </w:r>
    </w:p>
    <w:p>
      <w:pPr>
        <w:pStyle w:val="4"/>
        <w:widowControl/>
        <w:wordWrap w:val="0"/>
        <w:spacing w:beforeAutospacing="0" w:afterAutospacing="0" w:line="600" w:lineRule="exact"/>
        <w:ind w:firstLine="700" w:firstLineChars="200"/>
        <w:jc w:val="both"/>
        <w:rPr>
          <w:rFonts w:hint="eastAsia" w:ascii="仿宋_GB2312" w:hAnsi="仿宋_GB2312" w:eastAsia="仿宋_GB2312" w:cs="仿宋_GB2312"/>
          <w:spacing w:val="15"/>
          <w:sz w:val="32"/>
          <w:szCs w:val="32"/>
          <w:lang w:eastAsia="zh-CN"/>
        </w:rPr>
      </w:pPr>
      <w:r>
        <w:rPr>
          <w:rStyle w:val="7"/>
          <w:rFonts w:hint="eastAsia" w:ascii="仿宋_GB2312" w:hAnsi="仿宋_GB2312" w:eastAsia="仿宋_GB2312" w:cs="仿宋_GB2312"/>
          <w:b w:val="0"/>
          <w:spacing w:val="15"/>
          <w:sz w:val="32"/>
          <w:szCs w:val="32"/>
        </w:rPr>
        <w:t>（一）</w:t>
      </w:r>
      <w:r>
        <w:rPr>
          <w:rStyle w:val="7"/>
          <w:rFonts w:hint="eastAsia" w:ascii="仿宋_GB2312" w:hAnsi="仿宋_GB2312" w:eastAsia="仿宋_GB2312" w:cs="仿宋_GB2312"/>
          <w:bCs/>
          <w:spacing w:val="15"/>
          <w:sz w:val="32"/>
          <w:szCs w:val="32"/>
        </w:rPr>
        <w:t>低风险区</w:t>
      </w:r>
      <w:r>
        <w:rPr>
          <w:rStyle w:val="7"/>
          <w:rFonts w:hint="eastAsia" w:ascii="仿宋_GB2312" w:hAnsi="仿宋_GB2312" w:eastAsia="仿宋_GB2312" w:cs="仿宋_GB2312"/>
          <w:spacing w:val="15"/>
          <w:sz w:val="32"/>
          <w:szCs w:val="32"/>
        </w:rPr>
        <w:t>：</w:t>
      </w:r>
      <w:r>
        <w:rPr>
          <w:rFonts w:hint="eastAsia" w:ascii="仿宋_GB2312" w:hAnsi="仿宋_GB2312" w:eastAsia="仿宋_GB2312" w:cs="仿宋_GB2312"/>
          <w:spacing w:val="15"/>
          <w:sz w:val="32"/>
          <w:szCs w:val="32"/>
        </w:rPr>
        <w:t>按《新型冠状病毒肺炎防控方案（第九版）》要求，低风险区指中高风险区所在县（市、区、旗）的其他地区。 </w:t>
      </w:r>
    </w:p>
    <w:p>
      <w:pPr>
        <w:pStyle w:val="4"/>
        <w:widowControl/>
        <w:wordWrap w:val="0"/>
        <w:spacing w:beforeAutospacing="0" w:afterAutospacing="0" w:line="600" w:lineRule="exact"/>
        <w:ind w:firstLine="700" w:firstLineChars="200"/>
        <w:jc w:val="both"/>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请考生以出发地所在城市的权威媒体或卫生健康委等权威部门的官网或官方微信号发布的最新通知为准。</w:t>
      </w:r>
    </w:p>
    <w:p>
      <w:pPr>
        <w:pStyle w:val="4"/>
        <w:widowControl/>
        <w:wordWrap w:val="0"/>
        <w:spacing w:beforeAutospacing="0" w:afterAutospacing="0" w:line="600" w:lineRule="exact"/>
        <w:ind w:firstLine="640" w:firstLineChars="200"/>
        <w:jc w:val="both"/>
        <w:rPr>
          <w:rFonts w:ascii="仿宋_GB2312" w:hAnsi="微软雅黑" w:eastAsia="仿宋_GB2312" w:cs="仿宋_GB2312"/>
          <w:color w:val="00B0F0"/>
          <w:sz w:val="32"/>
          <w:szCs w:val="32"/>
          <w:shd w:val="clear" w:color="auto" w:fill="FFFFFF"/>
        </w:rPr>
      </w:pPr>
      <w:r>
        <w:rPr>
          <w:rFonts w:hint="eastAsia" w:ascii="仿宋_GB2312" w:hAnsi="仿宋_GB2312" w:eastAsia="仿宋_GB2312" w:cs="仿宋_GB2312"/>
          <w:sz w:val="32"/>
          <w:szCs w:val="32"/>
        </w:rPr>
        <w:t>（二）</w:t>
      </w:r>
      <w:r>
        <w:rPr>
          <w:rFonts w:hint="eastAsia" w:ascii="仿宋_GB2312" w:hAnsi="仿宋_GB2312" w:eastAsia="仿宋_GB2312" w:cs="仿宋_GB2312"/>
          <w:b/>
          <w:bCs/>
          <w:sz w:val="32"/>
          <w:szCs w:val="32"/>
        </w:rPr>
        <w:t>跨省或跨市考生如所在地区为低风险区，</w:t>
      </w:r>
      <w:r>
        <w:rPr>
          <w:rFonts w:hint="eastAsia" w:ascii="仿宋_GB2312" w:hAnsi="仿宋_GB2312" w:eastAsia="仿宋_GB2312" w:cs="仿宋_GB2312"/>
          <w:sz w:val="32"/>
          <w:szCs w:val="32"/>
        </w:rPr>
        <w:t>应在抵达大连后，3天内进行两次核酸采样（间隔时间需超过24小时）。如这两次核酸采样时间和考前48小时的核酸采样时间有交叉，考前48小时的核酸采样可算一次。</w:t>
      </w:r>
    </w:p>
    <w:p>
      <w:pPr>
        <w:pStyle w:val="4"/>
        <w:widowControl/>
        <w:wordWrap w:val="0"/>
        <w:spacing w:beforeAutospacing="0" w:afterAutospacing="0" w:line="600" w:lineRule="exact"/>
        <w:ind w:firstLine="640" w:firstLineChars="200"/>
        <w:jc w:val="both"/>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（三）考生应在开考前尽早打印准考证（</w:t>
      </w:r>
      <w:r>
        <w:rPr>
          <w:rFonts w:hint="eastAsia" w:ascii="仿宋_GB2312" w:hAnsi="仿宋_GB2312" w:eastAsia="仿宋_GB2312" w:cs="仿宋_GB2312"/>
          <w:sz w:val="32"/>
          <w:szCs w:val="32"/>
          <w:shd w:val="clear" w:color="auto" w:fill="FFFFFF"/>
        </w:rPr>
        <w:t>注册会计师全国统一考试</w:t>
      </w:r>
      <w:r>
        <w:rPr>
          <w:rFonts w:hint="eastAsia" w:ascii="仿宋_GB2312" w:hAnsi="微软雅黑" w:eastAsia="仿宋_GB2312" w:cs="仿宋_GB2312"/>
          <w:sz w:val="32"/>
          <w:szCs w:val="32"/>
          <w:shd w:val="clear" w:color="auto" w:fill="FFFFFF"/>
        </w:rPr>
        <w:t>准考证打印时间：2022年8月8-23日，每天8:00-20：00），根据本人参加考试的时间和核酸检测报告所需时间，合理安排核酸检测。由于不同检测机构出具核酸检测报告的时间未必一致（尤其是在手机上显示的电子版报告），请考生务必提前确认好出具报告的时间，确保进入考点时能够显示符合要求的报告以供现场查验。</w:t>
      </w:r>
    </w:p>
    <w:p>
      <w:pPr>
        <w:pStyle w:val="4"/>
        <w:widowControl/>
        <w:wordWrap w:val="0"/>
        <w:spacing w:beforeAutospacing="0" w:afterAutospacing="0" w:line="600" w:lineRule="exact"/>
        <w:ind w:firstLine="645"/>
        <w:jc w:val="both"/>
        <w:rPr>
          <w:rStyle w:val="7"/>
          <w:rFonts w:ascii="仿宋_GB2312" w:hAnsi="仿宋_GB2312" w:eastAsia="仿宋_GB2312" w:cs="仿宋_GB2312"/>
          <w:sz w:val="32"/>
          <w:szCs w:val="32"/>
          <w:shd w:val="clear" w:color="auto" w:fill="FFFFFF"/>
        </w:rPr>
      </w:pPr>
    </w:p>
    <w:p>
      <w:pPr>
        <w:pStyle w:val="4"/>
        <w:widowControl/>
        <w:wordWrap w:val="0"/>
        <w:spacing w:beforeAutospacing="0" w:afterAutospacing="0" w:line="600" w:lineRule="exact"/>
        <w:ind w:firstLine="645"/>
        <w:jc w:val="both"/>
        <w:rPr>
          <w:rStyle w:val="7"/>
          <w:rFonts w:hint="eastAsia" w:ascii="仿宋_GB2312" w:hAnsi="仿宋_GB2312" w:eastAsia="仿宋_GB2312" w:cs="仿宋_GB2312"/>
          <w:b w:val="0"/>
          <w:bCs/>
          <w:sz w:val="32"/>
          <w:szCs w:val="32"/>
          <w:shd w:val="clear" w:color="auto" w:fill="FFFFFF"/>
        </w:rPr>
      </w:pPr>
      <w:r>
        <w:rPr>
          <w:rStyle w:val="7"/>
          <w:rFonts w:hint="eastAsia" w:ascii="仿宋_GB2312" w:hAnsi="仿宋_GB2312" w:eastAsia="仿宋_GB2312" w:cs="仿宋_GB2312"/>
          <w:b w:val="0"/>
          <w:bCs/>
          <w:sz w:val="32"/>
          <w:szCs w:val="32"/>
          <w:shd w:val="clear" w:color="auto" w:fill="FFFFFF"/>
        </w:rPr>
        <w:t>感谢您的配合，预祝考试成功！</w:t>
      </w:r>
    </w:p>
    <w:p>
      <w:pPr>
        <w:pStyle w:val="4"/>
        <w:widowControl/>
        <w:wordWrap w:val="0"/>
        <w:spacing w:beforeAutospacing="0" w:afterAutospacing="0" w:line="600" w:lineRule="exact"/>
        <w:jc w:val="both"/>
        <w:rPr>
          <w:rStyle w:val="7"/>
          <w:rFonts w:hint="eastAsia" w:ascii="仿宋_GB2312" w:hAnsi="仿宋_GB2312" w:eastAsia="仿宋_GB2312" w:cs="仿宋_GB2312"/>
          <w:b w:val="0"/>
          <w:bCs/>
          <w:sz w:val="32"/>
          <w:szCs w:val="32"/>
          <w:shd w:val="clear" w:color="auto" w:fill="FFFFFF"/>
          <w:lang w:val="en-US" w:eastAsia="zh-CN"/>
        </w:rPr>
      </w:pPr>
    </w:p>
    <w:p>
      <w:pPr>
        <w:pStyle w:val="4"/>
        <w:widowControl/>
        <w:wordWrap w:val="0"/>
        <w:spacing w:beforeAutospacing="0" w:afterAutospacing="0" w:line="600" w:lineRule="exact"/>
        <w:jc w:val="both"/>
        <w:rPr>
          <w:rStyle w:val="7"/>
          <w:rFonts w:hint="eastAsia" w:ascii="仿宋_GB2312" w:hAnsi="仿宋_GB2312" w:eastAsia="仿宋_GB2312" w:cs="仿宋_GB2312"/>
          <w:b w:val="0"/>
          <w:bCs/>
          <w:sz w:val="32"/>
          <w:szCs w:val="32"/>
          <w:shd w:val="clear" w:color="auto" w:fill="FFFFFF"/>
          <w:lang w:val="en-US" w:eastAsia="zh-CN"/>
        </w:rPr>
      </w:pPr>
      <w:r>
        <w:rPr>
          <w:rStyle w:val="7"/>
          <w:rFonts w:hint="eastAsia" w:ascii="仿宋_GB2312" w:hAnsi="仿宋_GB2312" w:eastAsia="仿宋_GB2312" w:cs="仿宋_GB2312"/>
          <w:b w:val="0"/>
          <w:bCs/>
          <w:sz w:val="32"/>
          <w:szCs w:val="32"/>
          <w:shd w:val="clear" w:color="auto" w:fill="FFFFFF"/>
          <w:lang w:val="en-US" w:eastAsia="zh-CN"/>
        </w:rPr>
        <w:t>附件：考生流行病学调查表</w:t>
      </w:r>
    </w:p>
    <w:p>
      <w:pPr>
        <w:pStyle w:val="4"/>
        <w:widowControl/>
        <w:wordWrap w:val="0"/>
        <w:spacing w:beforeAutospacing="0" w:afterAutospacing="0" w:line="600" w:lineRule="exact"/>
        <w:ind w:firstLine="645"/>
        <w:jc w:val="both"/>
        <w:rPr>
          <w:rStyle w:val="7"/>
          <w:rFonts w:ascii="仿宋_GB2312" w:hAnsi="仿宋_GB2312" w:eastAsia="仿宋_GB2312" w:cs="仿宋_GB2312"/>
          <w:b w:val="0"/>
          <w:bCs/>
          <w:sz w:val="32"/>
          <w:szCs w:val="32"/>
          <w:shd w:val="clear" w:color="auto" w:fill="FFFFFF"/>
        </w:rPr>
      </w:pPr>
    </w:p>
    <w:p>
      <w:pPr>
        <w:pStyle w:val="4"/>
        <w:widowControl/>
        <w:wordWrap w:val="0"/>
        <w:spacing w:beforeAutospacing="0" w:afterAutospacing="0" w:line="600" w:lineRule="exact"/>
        <w:ind w:firstLine="645"/>
        <w:jc w:val="both"/>
        <w:rPr>
          <w:rStyle w:val="7"/>
          <w:rFonts w:ascii="仿宋_GB2312" w:hAnsi="仿宋_GB2312" w:eastAsia="仿宋_GB2312" w:cs="仿宋_GB2312"/>
          <w:b w:val="0"/>
          <w:bCs/>
          <w:sz w:val="32"/>
          <w:szCs w:val="32"/>
          <w:shd w:val="clear" w:color="auto" w:fill="FFFFFF"/>
        </w:rPr>
      </w:pPr>
    </w:p>
    <w:p>
      <w:pPr>
        <w:widowControl/>
        <w:spacing w:line="600" w:lineRule="exact"/>
        <w:ind w:firstLine="3200" w:firstLineChars="1000"/>
        <w:jc w:val="left"/>
        <w:rPr>
          <w:rFonts w:ascii="仿宋_GB2312" w:hAnsi="微软雅黑" w:eastAsia="仿宋_GB2312" w:cs="仿宋_GB2312"/>
          <w:kern w:val="0"/>
          <w:sz w:val="32"/>
          <w:szCs w:val="32"/>
          <w:shd w:val="clear" w:color="auto" w:fill="FFFFFF"/>
        </w:rPr>
      </w:pPr>
      <w:r>
        <w:rPr>
          <w:rFonts w:hint="eastAsia" w:ascii="仿宋_GB2312" w:hAnsi="微软雅黑" w:eastAsia="仿宋_GB2312" w:cs="仿宋_GB2312"/>
          <w:kern w:val="0"/>
          <w:sz w:val="32"/>
          <w:szCs w:val="32"/>
          <w:shd w:val="clear" w:color="auto" w:fill="FFFFFF"/>
        </w:rPr>
        <w:t>注册会计师全国统一考试大连考区</w:t>
      </w:r>
    </w:p>
    <w:p>
      <w:pPr>
        <w:widowControl/>
        <w:spacing w:line="600" w:lineRule="exact"/>
        <w:ind w:firstLine="4160" w:firstLineChars="1300"/>
        <w:jc w:val="left"/>
        <w:rPr>
          <w:rFonts w:ascii="仿宋_GB2312" w:hAnsi="仿宋_GB2312" w:eastAsia="仿宋_GB2312" w:cs="仿宋_GB2312"/>
          <w:color w:val="00B0F0"/>
          <w:sz w:val="32"/>
          <w:szCs w:val="32"/>
          <w:shd w:val="clear" w:color="auto" w:fill="FFFFFF"/>
        </w:rPr>
      </w:pPr>
      <w:r>
        <w:rPr>
          <w:rFonts w:hint="eastAsia" w:ascii="仿宋_GB2312" w:hAnsi="微软雅黑" w:eastAsia="仿宋_GB2312" w:cs="仿宋_GB2312"/>
          <w:kern w:val="0"/>
          <w:sz w:val="32"/>
          <w:szCs w:val="32"/>
          <w:shd w:val="clear" w:color="auto" w:fill="FFFFFF"/>
        </w:rPr>
        <w:t xml:space="preserve">考试委员会办公室         </w:t>
      </w:r>
      <w:r>
        <w:rPr>
          <w:rFonts w:hint="eastAsia" w:ascii="仿宋_GB2312" w:hAnsi="仿宋_GB2312" w:eastAsia="仿宋_GB2312" w:cs="仿宋_GB2312"/>
          <w:color w:val="00B0F0"/>
          <w:sz w:val="32"/>
          <w:szCs w:val="32"/>
          <w:shd w:val="clear" w:color="auto" w:fill="FFFFFF"/>
        </w:rPr>
        <w:t xml:space="preserve">                          </w:t>
      </w:r>
    </w:p>
    <w:p>
      <w:pPr>
        <w:widowControl/>
        <w:spacing w:line="6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2022年8月17日</w:t>
      </w:r>
    </w:p>
    <w:p>
      <w:pPr>
        <w:pStyle w:val="4"/>
        <w:widowControl/>
        <w:wordWrap w:val="0"/>
        <w:spacing w:beforeAutospacing="0" w:afterAutospacing="0" w:line="600" w:lineRule="exact"/>
        <w:ind w:firstLine="645"/>
        <w:jc w:val="both"/>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告知书中“考生应提供本人考前48小时内核酸检测阴性证明</w:t>
      </w:r>
      <w:r>
        <w:rPr>
          <w:rFonts w:hint="eastAsia" w:ascii="仿宋_GB2312" w:hAnsi="仿宋_GB2312" w:eastAsia="仿宋_GB2312" w:cs="仿宋_GB2312"/>
          <w:b/>
          <w:bCs/>
          <w:color w:val="000000"/>
          <w:sz w:val="32"/>
          <w:szCs w:val="32"/>
          <w:lang w:val="en-US" w:eastAsia="zh-CN"/>
        </w:rPr>
        <w:t>”是指每场考试48小时内核酸检测阴性证明。</w:t>
      </w:r>
      <w:bookmarkStart w:id="0" w:name="_GoBack"/>
      <w:bookmarkEnd w:id="0"/>
    </w:p>
    <w:p>
      <w:pPr>
        <w:pStyle w:val="4"/>
        <w:widowControl/>
        <w:wordWrap w:val="0"/>
        <w:spacing w:beforeAutospacing="0" w:afterAutospacing="0" w:line="600" w:lineRule="exact"/>
        <w:ind w:firstLine="645"/>
        <w:jc w:val="both"/>
        <w:rPr>
          <w:rFonts w:hint="eastAsia" w:ascii="仿宋_GB2312" w:hAnsi="仿宋_GB2312" w:eastAsia="仿宋_GB2312" w:cs="仿宋_GB2312"/>
          <w:b/>
          <w:bCs/>
          <w:color w:val="00000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BE968D-4765-41CF-9903-07FB44F8BC7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2A5EE93D-F52A-4E94-A57D-7F92C573A053}"/>
  </w:font>
  <w:font w:name="仿宋_GB2312">
    <w:altName w:val="仿宋"/>
    <w:panose1 w:val="02010609030101010101"/>
    <w:charset w:val="86"/>
    <w:family w:val="modern"/>
    <w:pitch w:val="default"/>
    <w:sig w:usb0="00000000" w:usb1="00000000" w:usb2="00000010" w:usb3="00000000" w:csb0="00040000" w:csb1="00000000"/>
    <w:embedRegular r:id="rId3" w:fontKey="{F1F57A39-972D-4FF7-B3B5-B840F204258C}"/>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embedRegular r:id="rId4" w:fontKey="{F72540D3-5204-42E0-AB9D-BA19B29F2015}"/>
  </w:font>
  <w:font w:name="楷体_GB2312">
    <w:altName w:val="楷体"/>
    <w:panose1 w:val="02010609030101010101"/>
    <w:charset w:val="86"/>
    <w:family w:val="modern"/>
    <w:pitch w:val="default"/>
    <w:sig w:usb0="00000000" w:usb1="00000000" w:usb2="00000010" w:usb3="00000000" w:csb0="00040000" w:csb1="00000000"/>
    <w:embedRegular r:id="rId5" w:fontKey="{3D0F9072-4670-4203-A3F7-8A74E5EBD318}"/>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1926C"/>
    <w:multiLevelType w:val="singleLevel"/>
    <w:tmpl w:val="3CB1926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U3OWEzOGU1MzIwY2UyMWYxZTg1ODJiYTNhNzc2MjIifQ=="/>
  </w:docVars>
  <w:rsids>
    <w:rsidRoot w:val="003573D8"/>
    <w:rsid w:val="000500F1"/>
    <w:rsid w:val="001C7AD9"/>
    <w:rsid w:val="003573D8"/>
    <w:rsid w:val="0039703A"/>
    <w:rsid w:val="004E02FB"/>
    <w:rsid w:val="005135A9"/>
    <w:rsid w:val="00681EFA"/>
    <w:rsid w:val="006E448E"/>
    <w:rsid w:val="00D24D06"/>
    <w:rsid w:val="00E34833"/>
    <w:rsid w:val="00E62FEC"/>
    <w:rsid w:val="00FA5C38"/>
    <w:rsid w:val="01AB1442"/>
    <w:rsid w:val="01C036AB"/>
    <w:rsid w:val="026938E3"/>
    <w:rsid w:val="05F72731"/>
    <w:rsid w:val="06E00641"/>
    <w:rsid w:val="08871F05"/>
    <w:rsid w:val="094128A5"/>
    <w:rsid w:val="0A173509"/>
    <w:rsid w:val="0A87392E"/>
    <w:rsid w:val="0B1A54A5"/>
    <w:rsid w:val="0CAD4947"/>
    <w:rsid w:val="0D992528"/>
    <w:rsid w:val="10C3567B"/>
    <w:rsid w:val="117D3623"/>
    <w:rsid w:val="144179BD"/>
    <w:rsid w:val="148E2836"/>
    <w:rsid w:val="149A1680"/>
    <w:rsid w:val="14D639F3"/>
    <w:rsid w:val="15B55700"/>
    <w:rsid w:val="16442CFE"/>
    <w:rsid w:val="16F8157F"/>
    <w:rsid w:val="172D16E7"/>
    <w:rsid w:val="1881763C"/>
    <w:rsid w:val="1A4B5B2D"/>
    <w:rsid w:val="1A955B75"/>
    <w:rsid w:val="1A982202"/>
    <w:rsid w:val="1BBA3FC2"/>
    <w:rsid w:val="1CE06567"/>
    <w:rsid w:val="1D2932C7"/>
    <w:rsid w:val="1DCD368A"/>
    <w:rsid w:val="1E3D4483"/>
    <w:rsid w:val="20C70684"/>
    <w:rsid w:val="219732FF"/>
    <w:rsid w:val="21CC6314"/>
    <w:rsid w:val="22525C7F"/>
    <w:rsid w:val="22CA3AFE"/>
    <w:rsid w:val="24225ACF"/>
    <w:rsid w:val="25195A13"/>
    <w:rsid w:val="25B8419A"/>
    <w:rsid w:val="261115B0"/>
    <w:rsid w:val="26E7686B"/>
    <w:rsid w:val="29D043F2"/>
    <w:rsid w:val="2ACB1D4E"/>
    <w:rsid w:val="2B630886"/>
    <w:rsid w:val="2BEB23ED"/>
    <w:rsid w:val="2C6E13EA"/>
    <w:rsid w:val="2C7F2AB2"/>
    <w:rsid w:val="2D332102"/>
    <w:rsid w:val="2E730F91"/>
    <w:rsid w:val="2F7571E5"/>
    <w:rsid w:val="307566FB"/>
    <w:rsid w:val="30886772"/>
    <w:rsid w:val="3161436E"/>
    <w:rsid w:val="32E91435"/>
    <w:rsid w:val="3446131C"/>
    <w:rsid w:val="36FC0A77"/>
    <w:rsid w:val="378C36BA"/>
    <w:rsid w:val="39352A78"/>
    <w:rsid w:val="396A34E7"/>
    <w:rsid w:val="39AE4F28"/>
    <w:rsid w:val="3C1706F0"/>
    <w:rsid w:val="3C5E228A"/>
    <w:rsid w:val="3ECB1BD2"/>
    <w:rsid w:val="3EF58391"/>
    <w:rsid w:val="3F5E24C0"/>
    <w:rsid w:val="41EC4D31"/>
    <w:rsid w:val="42AD7900"/>
    <w:rsid w:val="433866BD"/>
    <w:rsid w:val="44A82C70"/>
    <w:rsid w:val="450C134D"/>
    <w:rsid w:val="45B20DB6"/>
    <w:rsid w:val="467D69AF"/>
    <w:rsid w:val="4729028C"/>
    <w:rsid w:val="479A0E91"/>
    <w:rsid w:val="487A4A0F"/>
    <w:rsid w:val="49D216F2"/>
    <w:rsid w:val="4A520BA6"/>
    <w:rsid w:val="4AAE566C"/>
    <w:rsid w:val="4D725B82"/>
    <w:rsid w:val="4E5A349A"/>
    <w:rsid w:val="4FAB5ACA"/>
    <w:rsid w:val="52656603"/>
    <w:rsid w:val="54D727CC"/>
    <w:rsid w:val="54DC76FD"/>
    <w:rsid w:val="55E62905"/>
    <w:rsid w:val="57A624A2"/>
    <w:rsid w:val="583C5587"/>
    <w:rsid w:val="585D4B24"/>
    <w:rsid w:val="58756841"/>
    <w:rsid w:val="597E4FA8"/>
    <w:rsid w:val="5EEB5127"/>
    <w:rsid w:val="613303A7"/>
    <w:rsid w:val="624C2DD1"/>
    <w:rsid w:val="63D30501"/>
    <w:rsid w:val="64A22A8A"/>
    <w:rsid w:val="66A1609D"/>
    <w:rsid w:val="66E51977"/>
    <w:rsid w:val="670E75D8"/>
    <w:rsid w:val="67A475F3"/>
    <w:rsid w:val="681F3D27"/>
    <w:rsid w:val="68E90880"/>
    <w:rsid w:val="6E710339"/>
    <w:rsid w:val="71EE7590"/>
    <w:rsid w:val="74712BF8"/>
    <w:rsid w:val="75B96604"/>
    <w:rsid w:val="77EB4844"/>
    <w:rsid w:val="791A189A"/>
    <w:rsid w:val="797232EF"/>
    <w:rsid w:val="7B728DAA"/>
    <w:rsid w:val="7BAB1581"/>
    <w:rsid w:val="7BB83C64"/>
    <w:rsid w:val="7BD1EDF0"/>
    <w:rsid w:val="7BD633C3"/>
    <w:rsid w:val="7BDB2980"/>
    <w:rsid w:val="7BFFBDED"/>
    <w:rsid w:val="7C76C227"/>
    <w:rsid w:val="7DDA4D1B"/>
    <w:rsid w:val="7DDE6956"/>
    <w:rsid w:val="7DFF9AE8"/>
    <w:rsid w:val="7F624134"/>
    <w:rsid w:val="7FD0EF71"/>
    <w:rsid w:val="8C7C04E0"/>
    <w:rsid w:val="BBDB1D2F"/>
    <w:rsid w:val="BFCF691A"/>
    <w:rsid w:val="D35FB04B"/>
    <w:rsid w:val="EEFF2121"/>
    <w:rsid w:val="FE178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2508</Words>
  <Characters>2585</Characters>
  <Lines>1</Lines>
  <Paragraphs>5</Paragraphs>
  <TotalTime>0</TotalTime>
  <ScaleCrop>false</ScaleCrop>
  <LinksUpToDate>false</LinksUpToDate>
  <CharactersWithSpaces>2641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书屹</cp:lastModifiedBy>
  <cp:lastPrinted>2022-07-13T13:36:00Z</cp:lastPrinted>
  <dcterms:modified xsi:type="dcterms:W3CDTF">2022-08-18T03:03:06Z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1007F1BF749142EE834E6BE9DFFD8C5E</vt:lpwstr>
  </property>
</Properties>
</file>